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507" w:rsidRDefault="00895507" w:rsidP="00E757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>а что можно тратить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>материнский капитал</w:t>
      </w:r>
    </w:p>
    <w:p w:rsidR="00895507" w:rsidRDefault="00895507" w:rsidP="00E75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5507" w:rsidRPr="00E7573A" w:rsidRDefault="00895507" w:rsidP="00E75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5507" w:rsidRDefault="00895507" w:rsidP="00E75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573A">
        <w:rPr>
          <w:rFonts w:ascii="Times New Roman" w:hAnsi="Times New Roman" w:cs="Times New Roman"/>
          <w:sz w:val="28"/>
          <w:szCs w:val="28"/>
          <w:lang w:eastAsia="ru-RU"/>
        </w:rPr>
        <w:t>Сегодня право на материнский капитал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>имеют женщины,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>родившие или усыновившие первого ребенка с 1 января 2020 года.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95507" w:rsidRDefault="00895507" w:rsidP="00E75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573A">
        <w:rPr>
          <w:rFonts w:ascii="Times New Roman" w:hAnsi="Times New Roman" w:cs="Times New Roman"/>
          <w:sz w:val="28"/>
          <w:szCs w:val="28"/>
          <w:lang w:eastAsia="ru-RU"/>
        </w:rPr>
        <w:t>Размер маткапитала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был 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>проиндексирова</w:t>
      </w: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 xml:space="preserve"> с 1 февраля 2023 года. На первенца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 xml:space="preserve">выплата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составляет 586 тысяч 946 рублей,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>на второго ребенка - 775 тысяч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 xml:space="preserve">628 рублей.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>Если семья получила маткапитал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>на первого ребенка, то размер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>доплаты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>на второго составит 188 тысяч 681 рублей.</w:t>
      </w:r>
    </w:p>
    <w:p w:rsidR="00895507" w:rsidRDefault="00895507" w:rsidP="00E75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Сертификат на маткапитал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 xml:space="preserve"> приход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>т в личный кабинет женщины на Госуслугах сразу после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 xml:space="preserve">рождения малыша. Получить сертификат может и отец, если он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 xml:space="preserve"> единственный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>усыновитель, а также при гибели матери или лишения матери родительских прав.</w:t>
      </w:r>
    </w:p>
    <w:p w:rsidR="00895507" w:rsidRDefault="00895507" w:rsidP="00E75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573A">
        <w:rPr>
          <w:rFonts w:ascii="Times New Roman" w:hAnsi="Times New Roman" w:cs="Times New Roman"/>
          <w:sz w:val="28"/>
          <w:szCs w:val="28"/>
          <w:lang w:eastAsia="ru-RU"/>
        </w:rPr>
        <w:t>Материнский капитал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>можно потратить на оплату образовательных услуг (детсад,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>школа или вуз). При этом ребенок должен достигнуть трехлетнего возраста,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 xml:space="preserve">исключением является оплата детсада. 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>платить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>учебу можно любому ребенку из семьи от трех до 25 лет. Кроме того, можно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>оплатить общежитие.</w:t>
      </w:r>
    </w:p>
    <w:p w:rsidR="00895507" w:rsidRDefault="00895507" w:rsidP="00E75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573A">
        <w:rPr>
          <w:rFonts w:ascii="Times New Roman" w:hAnsi="Times New Roman" w:cs="Times New Roman"/>
          <w:sz w:val="28"/>
          <w:szCs w:val="28"/>
          <w:lang w:eastAsia="ru-RU"/>
        </w:rPr>
        <w:t xml:space="preserve">Средства можно использовать и на улучшение жилищных условий.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>ри покупке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 xml:space="preserve">жилья необходимо, чтобы ребенку исполнилось три года.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>азмер маткапитала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>можно использовать на первоначальный взнос, а на оставшуюся сумму оформить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>с учетом ипотеки.</w:t>
      </w:r>
    </w:p>
    <w:p w:rsidR="00895507" w:rsidRDefault="00895507" w:rsidP="00E75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573A">
        <w:rPr>
          <w:rFonts w:ascii="Times New Roman" w:hAnsi="Times New Roman" w:cs="Times New Roman"/>
          <w:sz w:val="28"/>
          <w:szCs w:val="28"/>
          <w:lang w:eastAsia="ru-RU"/>
        </w:rPr>
        <w:t>Отмечается, что на ремонт жилья потратить деньги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нельзя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>, лишь на его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>реконструкцию/увеличение жилплощади.</w:t>
      </w:r>
    </w:p>
    <w:p w:rsidR="00895507" w:rsidRDefault="00895507" w:rsidP="00E75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573A">
        <w:rPr>
          <w:rFonts w:ascii="Times New Roman" w:hAnsi="Times New Roman" w:cs="Times New Roman"/>
          <w:sz w:val="28"/>
          <w:szCs w:val="28"/>
          <w:lang w:eastAsia="ru-RU"/>
        </w:rPr>
        <w:t>Материнский капитал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>возможно полностью, либо же частично включить в состав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>пенсионных накоплений. Средства можно отозвать и использовать на другие цели.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>Средства можно направить и на затраты для социальной адаптации детей-инвалидов.</w:t>
      </w:r>
    </w:p>
    <w:p w:rsidR="00895507" w:rsidRPr="00E7573A" w:rsidRDefault="00895507" w:rsidP="00E75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573A">
        <w:rPr>
          <w:rFonts w:ascii="Times New Roman" w:hAnsi="Times New Roman" w:cs="Times New Roman"/>
          <w:sz w:val="28"/>
          <w:szCs w:val="28"/>
          <w:lang w:eastAsia="ru-RU"/>
        </w:rPr>
        <w:t>Маткапитал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>теперь можно использовать в качестве ежемесячной выплаты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>семей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>низким доходом. При этом доход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 xml:space="preserve">одного члена семьи у такой семьи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 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 xml:space="preserve">должен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превышать 2-х прожиточных минимумов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>месяц. Выплата составит 1</w:t>
      </w:r>
      <w:r>
        <w:rPr>
          <w:rFonts w:ascii="Times New Roman" w:hAnsi="Times New Roman" w:cs="Times New Roman"/>
          <w:sz w:val="28"/>
          <w:szCs w:val="28"/>
          <w:lang w:eastAsia="ru-RU"/>
        </w:rPr>
        <w:t>1852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 xml:space="preserve"> рублей.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 xml:space="preserve">аспорядиться средствами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>материнского капитала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>можно сразу по нескольким направлениям в рамках суммы, которая указана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>сертификате.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Заявление о распоряжении м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 xml:space="preserve">ожно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подать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 xml:space="preserve"> через Госуслуги, МФЦ или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573A">
        <w:rPr>
          <w:rFonts w:ascii="Times New Roman" w:hAnsi="Times New Roman" w:cs="Times New Roman"/>
          <w:sz w:val="28"/>
          <w:szCs w:val="28"/>
          <w:lang w:eastAsia="ru-RU"/>
        </w:rPr>
        <w:t>клиентскую службу Соцфонда.</w:t>
      </w:r>
    </w:p>
    <w:p w:rsidR="00895507" w:rsidRPr="00E7573A" w:rsidRDefault="00895507" w:rsidP="00E75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5507" w:rsidRPr="00E7573A" w:rsidRDefault="00895507" w:rsidP="00E7573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95507" w:rsidRPr="00E7573A" w:rsidSect="00384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573A"/>
    <w:rsid w:val="000F3A17"/>
    <w:rsid w:val="00302485"/>
    <w:rsid w:val="0038486A"/>
    <w:rsid w:val="003B7AA1"/>
    <w:rsid w:val="00797F35"/>
    <w:rsid w:val="00895507"/>
    <w:rsid w:val="00917614"/>
    <w:rsid w:val="00D66765"/>
    <w:rsid w:val="00DD51CE"/>
    <w:rsid w:val="00E7573A"/>
    <w:rsid w:val="00EC6550"/>
    <w:rsid w:val="00EE4917"/>
    <w:rsid w:val="00F66A8E"/>
    <w:rsid w:val="00F82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6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7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297</Words>
  <Characters>1698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что можно тратить материнский капитал</dc:title>
  <dc:subject/>
  <dc:creator>Ганиева Фарида Урмановна</dc:creator>
  <cp:keywords/>
  <dc:description/>
  <cp:lastModifiedBy>290-0810</cp:lastModifiedBy>
  <cp:revision>2</cp:revision>
  <dcterms:created xsi:type="dcterms:W3CDTF">2023-07-19T07:46:00Z</dcterms:created>
  <dcterms:modified xsi:type="dcterms:W3CDTF">2023-07-19T07:46:00Z</dcterms:modified>
</cp:coreProperties>
</file>